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lang w:val="en-US" w:eastAsia="zh-CN"/>
        </w:rPr>
        <w:t>产品规格书</w:t>
      </w:r>
    </w:p>
    <w:tbl>
      <w:tblPr>
        <w:tblStyle w:val="11"/>
        <w:tblpPr w:leftFromText="180" w:rightFromText="180" w:vertAnchor="text" w:horzAnchor="page" w:tblpX="2380" w:tblpY="5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8"/>
        <w:gridCol w:w="46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2668" w:type="dxa"/>
            <w:shd w:val="clear" w:color="auto" w:fill="00B0F0"/>
            <w:vAlign w:val="center"/>
          </w:tcPr>
          <w:p>
            <w:pPr>
              <w:pStyle w:val="10"/>
              <w:spacing w:before="18"/>
              <w:ind w:right="521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参数名</w:t>
            </w:r>
          </w:p>
        </w:tc>
        <w:tc>
          <w:tcPr>
            <w:tcW w:w="4675" w:type="dxa"/>
            <w:shd w:val="clear" w:color="auto" w:fill="00B0F0"/>
            <w:vAlign w:val="center"/>
          </w:tcPr>
          <w:p>
            <w:pPr>
              <w:pStyle w:val="10"/>
              <w:spacing w:line="311" w:lineRule="exact"/>
              <w:ind w:left="1414"/>
              <w:jc w:val="center"/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FFFFFF" w:themeColor="background1"/>
                <w:sz w:val="24"/>
                <w:szCs w:val="24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参数值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 w:hRule="atLeast"/>
        </w:trPr>
        <w:tc>
          <w:tcPr>
            <w:tcW w:w="2668" w:type="dxa"/>
            <w:shd w:val="clear" w:color="auto" w:fill="auto"/>
            <w:vAlign w:val="top"/>
          </w:tcPr>
          <w:p>
            <w:pPr>
              <w:pStyle w:val="10"/>
              <w:spacing w:before="18"/>
              <w:ind w:left="528" w:leftChars="0" w:right="521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适用场景</w:t>
            </w:r>
          </w:p>
        </w:tc>
        <w:tc>
          <w:tcPr>
            <w:tcW w:w="4675" w:type="dxa"/>
            <w:shd w:val="clear" w:color="auto" w:fill="auto"/>
            <w:vAlign w:val="top"/>
          </w:tcPr>
          <w:p>
            <w:pPr>
              <w:pStyle w:val="10"/>
              <w:spacing w:line="311" w:lineRule="exact"/>
              <w:ind w:left="1414" w:leftChars="0" w:right="1407" w:rightChars="0"/>
              <w:rPr>
                <w:rFonts w:hint="eastAsia" w:ascii="等线" w:hAnsi="等线" w:eastAsia="等线" w:cs="等线"/>
                <w:b w:val="0"/>
                <w:bCs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室内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操作系统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3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Linux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芯片型号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CV1821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芯片主频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1.2GHz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设备内存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/>
              </w:rPr>
              <w:t>128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Flash 空间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32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MB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right="520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Sensor型号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SC3335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 w:line="292" w:lineRule="exact"/>
              <w:ind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回声消除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传感器类型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1/2.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7</w:t>
            </w:r>
            <w:r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”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CMOS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pStyle w:val="10"/>
              <w:spacing w:before="16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  <w:lang w:val="en-US" w:eastAsia="zh-CN"/>
              </w:rPr>
              <w:t>最大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18"/>
              </w:rPr>
              <w:t>像素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2304（H）*1296（V）（16:9mode）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焦距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5" w:right="1406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3.9mm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对角视角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110</w:t>
            </w: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2668" w:type="dxa"/>
            <w:shd w:val="clear" w:color="auto" w:fill="auto"/>
            <w:vAlign w:val="center"/>
          </w:tcPr>
          <w:p>
            <w:pPr>
              <w:pStyle w:val="10"/>
              <w:spacing w:before="1" w:line="240" w:lineRule="auto"/>
              <w:ind w:right="521"/>
              <w:jc w:val="center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最低照度</w:t>
            </w:r>
          </w:p>
        </w:tc>
        <w:tc>
          <w:tcPr>
            <w:tcW w:w="4675" w:type="dxa"/>
            <w:shd w:val="clear" w:color="auto" w:fill="auto"/>
            <w:vAlign w:val="center"/>
          </w:tcPr>
          <w:p>
            <w:pPr>
              <w:pStyle w:val="10"/>
              <w:spacing w:before="18" w:line="322" w:lineRule="exact"/>
              <w:ind w:left="1414"/>
              <w:jc w:val="center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0.1Lux(彩色模式);</w:t>
            </w:r>
          </w:p>
          <w:p>
            <w:pPr>
              <w:pStyle w:val="10"/>
              <w:spacing w:line="312" w:lineRule="exact"/>
              <w:ind w:left="1415"/>
              <w:jc w:val="center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0.001Lux(黑白模式);</w:t>
            </w:r>
          </w:p>
          <w:p>
            <w:pPr>
              <w:pStyle w:val="10"/>
              <w:spacing w:line="318" w:lineRule="exact"/>
              <w:ind w:left="1415"/>
              <w:jc w:val="center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0Lux(补光灯开启)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default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补光</w:t>
            </w: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灯数量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7" w:right="0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红外补光灯，6颗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 w:line="292" w:lineRule="exact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夜视距离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10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帧速度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最大 15 帧/秒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 w:line="292" w:lineRule="exact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TF 存储卡口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支持 16-128G 存储卡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拾音功能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5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2"/>
              </w:rPr>
              <w:t>内置麦克风，拾音距离 3 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扬声器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有线网络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7" w:right="0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6"/>
              <w:ind w:right="521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云台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0" w:lineRule="exact"/>
              <w:ind w:left="1413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水平 340°，垂直 55°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  <w:t>wifi 标准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</w:rPr>
              <w:t>IEEE 802.11 b/g/n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vMerge w:val="restart"/>
            <w:shd w:val="clear" w:color="auto" w:fill="auto"/>
            <w:vAlign w:val="center"/>
          </w:tcPr>
          <w:p>
            <w:pPr>
              <w:pStyle w:val="10"/>
              <w:spacing w:before="18"/>
              <w:ind w:left="527" w:right="522"/>
              <w:jc w:val="center"/>
              <w:rPr>
                <w:rFonts w:hint="default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  <w:lang w:val="en-US" w:eastAsia="zh-CN"/>
              </w:rPr>
              <w:t>主要功能</w:t>
            </w: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人形侦测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移动侦测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before="18"/>
              <w:ind w:left="527" w:right="522"/>
              <w:rPr>
                <w:rFonts w:hint="eastAsia" w:ascii="等线" w:hAnsi="等线" w:eastAsia="等线" w:cs="等线"/>
                <w:b w:val="0"/>
                <w:bCs/>
                <w:sz w:val="18"/>
                <w:szCs w:val="24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声音侦测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line="311" w:lineRule="exact"/>
              <w:ind w:left="1414"/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移动追踪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line="311" w:lineRule="exact"/>
              <w:ind w:left="1414"/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人脸识别/抓拍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语音对讲（全双工）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黑白夜视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2668" w:type="dxa"/>
            <w:vMerge w:val="continue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</w:p>
        </w:tc>
        <w:tc>
          <w:tcPr>
            <w:tcW w:w="4675" w:type="dxa"/>
            <w:shd w:val="clear" w:color="auto" w:fill="auto"/>
          </w:tcPr>
          <w:p>
            <w:pPr>
              <w:pStyle w:val="10"/>
              <w:spacing w:line="311" w:lineRule="exact"/>
              <w:ind w:left="1414"/>
              <w:rPr>
                <w:rFonts w:hint="default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b w:val="0"/>
                <w:bCs/>
                <w:sz w:val="20"/>
                <w:szCs w:val="24"/>
                <w:lang w:val="en-US" w:eastAsia="zh-CN"/>
              </w:rPr>
              <w:t>云回看/卡回看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pStyle w:val="2"/>
        <w:bidi w:val="0"/>
        <w:ind w:firstLine="3614" w:firstLineChars="1000"/>
        <w:jc w:val="both"/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hint="eastAsia"/>
          <w:b/>
          <w:sz w:val="36"/>
          <w:szCs w:val="20"/>
          <w:lang w:val="en-US" w:eastAsia="zh-CN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6"/>
        <w:tblpPr w:leftFromText="180" w:rightFromText="180" w:vertAnchor="text" w:horzAnchor="page" w:tblpX="2483" w:tblpY="10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4"/>
        <w:gridCol w:w="3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0" w:type="dxa"/>
            <w:gridSpan w:val="2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产品实拍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3584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161415" cy="1649095"/>
                  <wp:effectExtent l="0" t="0" r="635" b="8255"/>
                  <wp:docPr id="2" name="图片 2" descr="正面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正面图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6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</w:tcPr>
          <w:p>
            <w:pP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8"/>
                <w:szCs w:val="28"/>
                <w:vertAlign w:val="baseline"/>
                <w:lang w:eastAsia="zh-CN"/>
              </w:rPr>
              <w:drawing>
                <wp:inline distT="0" distB="0" distL="114300" distR="114300">
                  <wp:extent cx="1290320" cy="1694815"/>
                  <wp:effectExtent l="0" t="0" r="0" b="635"/>
                  <wp:docPr id="3" name="图片 3" descr="后视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后视图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31976" t="12292" r="31630" b="112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694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584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正面</w:t>
            </w:r>
          </w:p>
        </w:tc>
        <w:tc>
          <w:tcPr>
            <w:tcW w:w="3486" w:type="dxa"/>
          </w:tcPr>
          <w:p>
            <w:pPr>
              <w:jc w:val="center"/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" w:hAnsi="等线" w:eastAsia="等线" w:cs="等线"/>
                <w:sz w:val="21"/>
                <w:szCs w:val="21"/>
                <w:vertAlign w:val="baseline"/>
                <w:lang w:val="en-US" w:eastAsia="zh-CN"/>
              </w:rPr>
              <w:t>背面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eastAsia="zh-CN"/>
        </w:rPr>
      </w:pPr>
    </w:p>
    <w:p>
      <w:pPr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32E52AF"/>
    <w:rsid w:val="067A4151"/>
    <w:rsid w:val="08D01E5F"/>
    <w:rsid w:val="0EEB5C1F"/>
    <w:rsid w:val="142A2615"/>
    <w:rsid w:val="1647748F"/>
    <w:rsid w:val="18E521C3"/>
    <w:rsid w:val="226200B4"/>
    <w:rsid w:val="23CB0DFE"/>
    <w:rsid w:val="274E53E9"/>
    <w:rsid w:val="2BE80759"/>
    <w:rsid w:val="39395B1F"/>
    <w:rsid w:val="3BFE6A1D"/>
    <w:rsid w:val="432300D0"/>
    <w:rsid w:val="461E681E"/>
    <w:rsid w:val="4E1A04DD"/>
    <w:rsid w:val="51391814"/>
    <w:rsid w:val="5E6176BF"/>
    <w:rsid w:val="681707E1"/>
    <w:rsid w:val="6E622E7D"/>
    <w:rsid w:val="E7D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Table Paragraph"/>
    <w:basedOn w:val="1"/>
    <w:qFormat/>
    <w:uiPriority w:val="1"/>
    <w:pPr>
      <w:spacing w:line="293" w:lineRule="exact"/>
      <w:ind w:left="528" w:right="1407"/>
      <w:jc w:val="center"/>
    </w:p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243</Words>
  <Characters>352</Characters>
  <Lines>6</Lines>
  <Paragraphs>1</Paragraphs>
  <TotalTime>1</TotalTime>
  <ScaleCrop>false</ScaleCrop>
  <LinksUpToDate>false</LinksUpToDate>
  <CharactersWithSpaces>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2021-07-21T15:24:00Z</dcterms:created>
  <dc:creator>1</dc:creator>
  <cp:lastModifiedBy>谭凯</cp:lastModifiedBy>
  <dcterms:modified xsi:type="dcterms:W3CDTF">2023-01-03T08:17:24Z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